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sz w:val="32"/>
          <w:szCs w:val="32"/>
        </w:rPr>
      </w:pPr>
      <w:r>
        <w:rPr>
          <w:rFonts w:hint="eastAsia"/>
          <w:b/>
          <w:bCs/>
          <w:sz w:val="32"/>
          <w:szCs w:val="32"/>
        </w:rPr>
        <w:t>方城县七峰路北段道路工程评标结果公示</w:t>
      </w:r>
    </w:p>
    <w:p>
      <w:pPr>
        <w:spacing w:line="220" w:lineRule="atLeast"/>
        <w:ind w:firstLine="330" w:firstLineChars="150"/>
        <w:rPr>
          <w:rFonts w:hint="eastAsia"/>
        </w:rPr>
      </w:pPr>
      <w:bookmarkStart w:id="0" w:name="OLE_LINK11"/>
      <w:bookmarkEnd w:id="0"/>
      <w:r>
        <w:rPr>
          <w:rFonts w:hint="eastAsia"/>
        </w:rPr>
        <w:t>北京建智达建筑咨询有限公司受方城县住房和城乡建设局的委托，就</w:t>
      </w:r>
      <w:r>
        <w:rPr>
          <w:rFonts w:hint="eastAsia"/>
          <w:b/>
          <w:bCs/>
        </w:rPr>
        <w:t>方城县七峰路北段道路工程</w:t>
      </w:r>
      <w:r>
        <w:rPr>
          <w:rFonts w:hint="eastAsia"/>
        </w:rPr>
        <w:t>进行国内公开招标，按规定程序进行了开标、评标，现就本次招标的中标结果公布如下：</w:t>
      </w:r>
    </w:p>
    <w:p>
      <w:pPr>
        <w:spacing w:line="220" w:lineRule="atLeast"/>
        <w:rPr>
          <w:rFonts w:hint="eastAsia"/>
        </w:rPr>
      </w:pPr>
      <w:r>
        <w:rPr>
          <w:rFonts w:hint="eastAsia"/>
          <w:b/>
          <w:bCs/>
        </w:rPr>
        <w:t>一、项目名称及项目编号</w:t>
      </w:r>
    </w:p>
    <w:p>
      <w:pPr>
        <w:spacing w:line="220" w:lineRule="atLeast"/>
        <w:rPr>
          <w:rFonts w:hint="eastAsia"/>
        </w:rPr>
      </w:pPr>
      <w:bookmarkStart w:id="1" w:name="OLE_LINK1"/>
      <w:bookmarkEnd w:id="1"/>
      <w:bookmarkStart w:id="2" w:name="OLE_LINK2"/>
      <w:bookmarkEnd w:id="2"/>
      <w:r>
        <w:rPr>
          <w:rFonts w:hint="eastAsia"/>
        </w:rPr>
        <w:t>项目名称：</w:t>
      </w:r>
      <w:r>
        <w:rPr>
          <w:rFonts w:hint="eastAsia"/>
          <w:b/>
          <w:bCs/>
        </w:rPr>
        <w:t>方城县七峰路北段道路工程</w:t>
      </w:r>
    </w:p>
    <w:p>
      <w:pPr>
        <w:spacing w:line="220" w:lineRule="atLeast"/>
        <w:rPr>
          <w:rFonts w:hint="eastAsia"/>
        </w:rPr>
      </w:pPr>
      <w:r>
        <w:rPr>
          <w:rFonts w:hint="eastAsia"/>
        </w:rPr>
        <w:t>项目编号：JZ-G-20160802-053</w:t>
      </w:r>
    </w:p>
    <w:p>
      <w:pPr>
        <w:spacing w:line="220" w:lineRule="atLeast"/>
        <w:rPr>
          <w:rFonts w:hint="eastAsia"/>
        </w:rPr>
      </w:pPr>
      <w:r>
        <w:rPr>
          <w:rFonts w:hint="eastAsia"/>
          <w:b/>
          <w:bCs/>
        </w:rPr>
        <w:t>二、招标公告媒体及日期</w:t>
      </w:r>
    </w:p>
    <w:p>
      <w:pPr>
        <w:spacing w:line="220" w:lineRule="atLeast"/>
        <w:rPr>
          <w:rFonts w:hint="eastAsia"/>
        </w:rPr>
      </w:pPr>
      <w:r>
        <w:rPr>
          <w:rFonts w:hint="eastAsia"/>
        </w:rPr>
        <w:t>本次招标公告于2016年8月5日在《中国采购与招标网》、《河南招标采购综合网》和《方城县公共资源交易中心网》同时发布。</w:t>
      </w:r>
    </w:p>
    <w:p>
      <w:pPr>
        <w:spacing w:line="220" w:lineRule="atLeast"/>
        <w:rPr>
          <w:rFonts w:hint="eastAsia"/>
        </w:rPr>
      </w:pPr>
      <w:r>
        <w:rPr>
          <w:rFonts w:hint="eastAsia"/>
          <w:b/>
          <w:bCs/>
        </w:rPr>
        <w:t>三、评标信息</w:t>
      </w:r>
    </w:p>
    <w:p>
      <w:pPr>
        <w:spacing w:line="220" w:lineRule="atLeast"/>
        <w:rPr>
          <w:rFonts w:hint="eastAsia"/>
        </w:rPr>
      </w:pPr>
      <w:r>
        <w:rPr>
          <w:rFonts w:hint="eastAsia"/>
        </w:rPr>
        <w:t>评标日期：2016年08月26日</w:t>
      </w:r>
    </w:p>
    <w:p>
      <w:pPr>
        <w:spacing w:line="220" w:lineRule="atLeast"/>
        <w:rPr>
          <w:rFonts w:hint="eastAsia"/>
        </w:rPr>
      </w:pPr>
      <w:r>
        <w:rPr>
          <w:rFonts w:hint="eastAsia"/>
        </w:rPr>
        <w:t>评标地点：方城县公共资源交易中心评标室</w:t>
      </w:r>
    </w:p>
    <w:p>
      <w:pPr>
        <w:spacing w:line="220" w:lineRule="atLeast"/>
        <w:rPr>
          <w:rFonts w:hint="eastAsia"/>
        </w:rPr>
      </w:pPr>
      <w:r>
        <w:rPr>
          <w:rFonts w:hint="eastAsia"/>
        </w:rPr>
        <w:t>公示时间：2016年08月29日-2016年08月31日</w:t>
      </w:r>
    </w:p>
    <w:p>
      <w:pPr>
        <w:spacing w:line="220" w:lineRule="atLeast"/>
        <w:rPr>
          <w:rFonts w:hint="eastAsia"/>
          <w:b/>
          <w:bCs/>
        </w:rPr>
      </w:pPr>
      <w:r>
        <w:rPr>
          <w:rFonts w:hint="eastAsia"/>
          <w:b/>
          <w:bCs/>
        </w:rPr>
        <w:t>四、中标结果</w:t>
      </w:r>
    </w:p>
    <w:p>
      <w:pPr>
        <w:spacing w:line="220" w:lineRule="atLeast"/>
        <w:rPr>
          <w:rFonts w:hint="eastAsia"/>
        </w:rPr>
      </w:pPr>
      <w:r>
        <w:rPr>
          <w:rFonts w:hint="eastAsia"/>
          <w:b/>
          <w:bCs/>
        </w:rPr>
        <w:t>第二标段中标候选人：河南杰通建设有限公司</w:t>
      </w:r>
    </w:p>
    <w:p>
      <w:pPr>
        <w:spacing w:line="220" w:lineRule="atLeast"/>
        <w:rPr>
          <w:rFonts w:hint="eastAsia"/>
        </w:rPr>
      </w:pPr>
      <w:r>
        <w:rPr>
          <w:rFonts w:hint="eastAsia"/>
        </w:rPr>
        <w:t>投标报价：1361697.76元</w:t>
      </w:r>
    </w:p>
    <w:p>
      <w:pPr>
        <w:spacing w:line="220" w:lineRule="atLeast"/>
        <w:rPr>
          <w:rFonts w:hint="eastAsia"/>
        </w:rPr>
      </w:pPr>
      <w:r>
        <w:rPr>
          <w:rFonts w:hint="eastAsia"/>
        </w:rPr>
        <w:t>项目经理：</w:t>
      </w:r>
      <w:r>
        <w:rPr>
          <w:rFonts w:hint="eastAsia"/>
          <w:lang w:eastAsia="zh-CN"/>
        </w:rPr>
        <w:t>胡江帅</w:t>
      </w:r>
      <w:r>
        <w:rPr>
          <w:rFonts w:hint="eastAsia"/>
        </w:rPr>
        <w:t xml:space="preserve">  </w:t>
      </w:r>
    </w:p>
    <w:p>
      <w:pPr>
        <w:spacing w:line="220" w:lineRule="atLeast"/>
        <w:rPr>
          <w:rFonts w:hint="eastAsia"/>
        </w:rPr>
      </w:pPr>
      <w:r>
        <w:rPr>
          <w:rFonts w:hint="eastAsia"/>
        </w:rPr>
        <w:t xml:space="preserve">证书编号： </w:t>
      </w:r>
      <w:r>
        <w:rPr>
          <w:rFonts w:hint="eastAsia"/>
          <w:lang w:val="en-US" w:eastAsia="zh-CN"/>
        </w:rPr>
        <w:t>C01914091100943</w:t>
      </w:r>
    </w:p>
    <w:p>
      <w:pPr>
        <w:spacing w:line="220" w:lineRule="atLeast"/>
        <w:rPr>
          <w:rFonts w:hint="eastAsia"/>
        </w:rPr>
      </w:pPr>
      <w:r>
        <w:rPr>
          <w:rFonts w:hint="eastAsia"/>
          <w:b/>
          <w:bCs/>
        </w:rPr>
        <w:t>第三标段中标候选人：新蔡县兴达市政工程有限公司</w:t>
      </w:r>
    </w:p>
    <w:p>
      <w:pPr>
        <w:spacing w:line="220" w:lineRule="atLeast"/>
        <w:rPr>
          <w:rFonts w:hint="eastAsia"/>
        </w:rPr>
      </w:pPr>
      <w:r>
        <w:rPr>
          <w:rFonts w:hint="eastAsia"/>
        </w:rPr>
        <w:t>投标报价：1063949.23元</w:t>
      </w:r>
    </w:p>
    <w:p>
      <w:pPr>
        <w:spacing w:line="220" w:lineRule="atLeast"/>
        <w:rPr>
          <w:rFonts w:hint="eastAsia"/>
        </w:rPr>
      </w:pPr>
      <w:r>
        <w:rPr>
          <w:rFonts w:hint="eastAsia"/>
        </w:rPr>
        <w:t xml:space="preserve">项目经理：  </w:t>
      </w:r>
      <w:r>
        <w:rPr>
          <w:rFonts w:hint="eastAsia"/>
          <w:lang w:eastAsia="zh-CN"/>
        </w:rPr>
        <w:t>彭伦伦</w:t>
      </w:r>
    </w:p>
    <w:p>
      <w:pPr>
        <w:spacing w:line="220" w:lineRule="atLeast"/>
        <w:rPr>
          <w:rFonts w:hint="eastAsia"/>
        </w:rPr>
      </w:pPr>
      <w:r>
        <w:rPr>
          <w:rFonts w:hint="eastAsia"/>
        </w:rPr>
        <w:t xml:space="preserve">证书编号： </w:t>
      </w:r>
      <w:r>
        <w:rPr>
          <w:rFonts w:hint="eastAsia"/>
          <w:lang w:val="en-US" w:eastAsia="zh-CN"/>
        </w:rPr>
        <w:t>C16909120900022</w:t>
      </w:r>
      <w:bookmarkStart w:id="3" w:name="_GoBack"/>
      <w:bookmarkEnd w:id="3"/>
    </w:p>
    <w:p>
      <w:pPr>
        <w:spacing w:line="220" w:lineRule="atLeast"/>
        <w:rPr>
          <w:rFonts w:hint="eastAsia"/>
        </w:rPr>
      </w:pPr>
      <w:r>
        <w:rPr>
          <w:rFonts w:hint="eastAsia"/>
          <w:b/>
          <w:bCs/>
        </w:rPr>
        <w:t>五、本次招标联系事项</w:t>
      </w:r>
    </w:p>
    <w:p>
      <w:pPr>
        <w:spacing w:line="220" w:lineRule="atLeast"/>
        <w:rPr>
          <w:rFonts w:hint="eastAsia"/>
        </w:rPr>
      </w:pPr>
      <w:r>
        <w:rPr>
          <w:rFonts w:hint="eastAsia"/>
        </w:rPr>
        <w:t>招 标 人：方城县住房和城乡建设局</w:t>
      </w:r>
    </w:p>
    <w:p>
      <w:pPr>
        <w:spacing w:line="220" w:lineRule="atLeast"/>
        <w:rPr>
          <w:rFonts w:hint="eastAsia"/>
        </w:rPr>
      </w:pPr>
      <w:r>
        <w:rPr>
          <w:rFonts w:hint="eastAsia"/>
        </w:rPr>
        <w:t>联 系 人：权先生</w:t>
      </w:r>
    </w:p>
    <w:p>
      <w:pPr>
        <w:spacing w:line="220" w:lineRule="atLeast"/>
        <w:rPr>
          <w:rFonts w:hint="eastAsia"/>
        </w:rPr>
      </w:pPr>
      <w:r>
        <w:rPr>
          <w:rFonts w:hint="eastAsia"/>
        </w:rPr>
        <w:t>联系电话：0377-67266796</w:t>
      </w:r>
    </w:p>
    <w:p>
      <w:pPr>
        <w:spacing w:line="220" w:lineRule="atLeast"/>
        <w:rPr>
          <w:rFonts w:hint="eastAsia"/>
        </w:rPr>
      </w:pPr>
      <w:r>
        <w:rPr>
          <w:rFonts w:hint="eastAsia"/>
        </w:rPr>
        <w:t>招标代理机构：北京建智达建筑咨询有限公司</w:t>
      </w:r>
    </w:p>
    <w:p>
      <w:pPr>
        <w:spacing w:line="220" w:lineRule="atLeast"/>
        <w:rPr>
          <w:rFonts w:hint="eastAsia"/>
        </w:rPr>
      </w:pPr>
      <w:r>
        <w:rPr>
          <w:rFonts w:hint="eastAsia"/>
        </w:rPr>
        <w:t>电 话：13303730363</w:t>
      </w:r>
    </w:p>
    <w:p>
      <w:pPr>
        <w:spacing w:line="220" w:lineRule="atLeast"/>
        <w:rPr>
          <w:rFonts w:hint="eastAsia"/>
        </w:rPr>
      </w:pPr>
      <w:r>
        <w:rPr>
          <w:rFonts w:hint="eastAsia"/>
        </w:rPr>
        <w:t>地 址：南阳市第二技工学校</w:t>
      </w:r>
      <w:r>
        <w:rPr>
          <w:rFonts w:hint="eastAsia"/>
          <w:lang w:eastAsia="zh-CN"/>
        </w:rPr>
        <w:t>三</w:t>
      </w:r>
      <w:r>
        <w:rPr>
          <w:rFonts w:hint="eastAsia"/>
        </w:rPr>
        <w:t>楼</w:t>
      </w:r>
    </w:p>
    <w:p>
      <w:pPr>
        <w:spacing w:line="220" w:lineRule="atLeast"/>
        <w:rPr>
          <w:rFonts w:hint="eastAsia"/>
        </w:rPr>
      </w:pPr>
      <w:r>
        <w:rPr>
          <w:rFonts w:hint="eastAsia"/>
        </w:rPr>
        <w:t>各有关当事人对中标结果有异议的，可以在中标公告发布之日起3日内，以书面形式向招标人提出质疑（加盖单位公章且法人签字），由法定代表人或其原授权代表亲自携带企业营业执照副本原件及本人身份证原件提交质疑函（邮寄、传真不予受理），并以质疑函接受确认日期作为受理时间。逾期未提交或未按照要求提交的质疑函将不予受理。</w:t>
      </w:r>
    </w:p>
    <w:p>
      <w:pPr>
        <w:spacing w:line="220" w:lineRule="atLeast"/>
        <w:rPr>
          <w:rFonts w:hint="eastAsia"/>
        </w:rPr>
      </w:pPr>
      <w:r>
        <w:rPr>
          <w:rFonts w:hint="eastAsia"/>
        </w:rPr>
        <w:t>方城县住房和城乡建设局</w:t>
      </w:r>
    </w:p>
    <w:p>
      <w:pPr>
        <w:spacing w:line="220" w:lineRule="atLeast"/>
        <w:rPr>
          <w:rFonts w:hint="eastAsia"/>
        </w:rPr>
      </w:pPr>
      <w:r>
        <w:rPr>
          <w:rFonts w:hint="eastAsia"/>
        </w:rPr>
        <w:t>2016年08月2</w:t>
      </w:r>
      <w:r>
        <w:rPr>
          <w:rFonts w:hint="eastAsia"/>
          <w:lang w:val="en-US" w:eastAsia="zh-CN"/>
        </w:rPr>
        <w:t>6</w:t>
      </w:r>
      <w:r>
        <w:rPr>
          <w:rFonts w:hint="eastAsia"/>
        </w:rPr>
        <w:t>日</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81C97"/>
    <w:rsid w:val="00323B43"/>
    <w:rsid w:val="003D37D8"/>
    <w:rsid w:val="00426133"/>
    <w:rsid w:val="004358AB"/>
    <w:rsid w:val="008B7726"/>
    <w:rsid w:val="00932E51"/>
    <w:rsid w:val="00D31D50"/>
    <w:rsid w:val="36F63FF3"/>
    <w:rsid w:val="4E0E56AB"/>
    <w:rsid w:val="58560045"/>
    <w:rsid w:val="5FDA63E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614</Characters>
  <Lines>5</Lines>
  <Paragraphs>1</Paragraphs>
  <ScaleCrop>false</ScaleCrop>
  <LinksUpToDate>false</LinksUpToDate>
  <CharactersWithSpaces>720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2016-08-26T08:02:04Z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